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D341" w14:textId="77777777" w:rsidR="00261E42" w:rsidRDefault="00261E42">
      <w:pPr>
        <w:widowControl w:val="0"/>
        <w:ind w:right="-834"/>
        <w:jc w:val="center"/>
        <w:rPr>
          <w:rFonts w:ascii="Arial" w:hAnsi="Arial" w:cs="Arial"/>
          <w:b/>
          <w:i/>
          <w:sz w:val="20"/>
          <w:lang w:val="en-US"/>
        </w:rPr>
      </w:pPr>
    </w:p>
    <w:p w14:paraId="067444AD" w14:textId="11693816" w:rsidR="00294B51" w:rsidRDefault="00294B51" w:rsidP="00294B51">
      <w:pPr>
        <w:widowControl w:val="0"/>
        <w:ind w:right="-834"/>
        <w:jc w:val="center"/>
        <w:rPr>
          <w:rFonts w:ascii="Arial" w:hAnsi="Arial" w:cs="Arial"/>
          <w:b/>
          <w:i/>
          <w:sz w:val="20"/>
          <w:lang w:val="en-US"/>
        </w:rPr>
      </w:pPr>
      <w:r>
        <w:rPr>
          <w:rFonts w:ascii="Arial" w:hAnsi="Arial" w:cs="Arial"/>
          <w:b/>
          <w:i/>
          <w:caps/>
          <w:sz w:val="20"/>
          <w:lang w:val="en-US"/>
        </w:rPr>
        <w:t xml:space="preserve">Workshop </w:t>
      </w:r>
      <w:r>
        <w:rPr>
          <w:rFonts w:ascii="Arial" w:hAnsi="Arial" w:cs="Arial"/>
          <w:b/>
          <w:i/>
          <w:sz w:val="20"/>
          <w:lang w:val="en-US"/>
        </w:rPr>
        <w:t>PROGRAMME</w:t>
      </w:r>
    </w:p>
    <w:p w14:paraId="56958EE0" w14:textId="0C996F4C" w:rsidR="00E15344" w:rsidRDefault="00294B51" w:rsidP="009A4BC8">
      <w:pPr>
        <w:widowControl w:val="0"/>
        <w:ind w:right="-834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TITLE</w:t>
      </w:r>
      <w:r w:rsidRPr="0056601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– DATE</w:t>
      </w:r>
    </w:p>
    <w:p w14:paraId="429714B2" w14:textId="77777777" w:rsidR="00294B51" w:rsidRDefault="00294B51" w:rsidP="00294B51">
      <w:pPr>
        <w:widowControl w:val="0"/>
        <w:ind w:right="-834"/>
        <w:jc w:val="center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(breaks and time slots can be adapted by the team)</w:t>
      </w:r>
    </w:p>
    <w:p w14:paraId="19432DF8" w14:textId="77777777" w:rsidR="00B67B87" w:rsidRDefault="00B67B87" w:rsidP="00B67B87">
      <w:pPr>
        <w:widowControl w:val="0"/>
        <w:ind w:right="-834"/>
        <w:jc w:val="center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* Please indicate arrangements: plenary session, group work or other arrangements.</w:t>
      </w:r>
    </w:p>
    <w:p w14:paraId="09E9AE66" w14:textId="77777777" w:rsidR="00E15344" w:rsidRDefault="00E15344" w:rsidP="00294B51">
      <w:pPr>
        <w:widowControl w:val="0"/>
        <w:ind w:right="-834"/>
        <w:jc w:val="center"/>
        <w:rPr>
          <w:rFonts w:ascii="Arial" w:hAnsi="Arial" w:cs="Arial"/>
          <w:i/>
          <w:sz w:val="20"/>
          <w:lang w:val="en-US"/>
        </w:rPr>
      </w:pPr>
    </w:p>
    <w:p w14:paraId="64D4298A" w14:textId="428466E1" w:rsidR="000C0898" w:rsidRPr="00EA7CC2" w:rsidRDefault="000C0898" w:rsidP="000C0898">
      <w:pPr>
        <w:widowControl w:val="0"/>
        <w:ind w:right="-834"/>
        <w:jc w:val="center"/>
        <w:rPr>
          <w:rFonts w:ascii="Arial" w:hAnsi="Arial" w:cs="Arial"/>
          <w:b/>
          <w:i/>
          <w:caps/>
          <w:sz w:val="20"/>
          <w:lang w:val="fr-FR"/>
        </w:rPr>
      </w:pPr>
      <w:r w:rsidRPr="00EA7CC2">
        <w:rPr>
          <w:rFonts w:ascii="Arial" w:hAnsi="Arial" w:cs="Arial"/>
          <w:b/>
          <w:i/>
          <w:caps/>
          <w:sz w:val="20"/>
          <w:lang w:val="fr-FR"/>
        </w:rPr>
        <w:t>PROGRAMME D’ATELIER</w:t>
      </w:r>
    </w:p>
    <w:p w14:paraId="5434FEC6" w14:textId="6C6B953C" w:rsidR="002504D5" w:rsidRDefault="000C0898" w:rsidP="009A4BC8">
      <w:pPr>
        <w:widowControl w:val="0"/>
        <w:ind w:right="-834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TITRE – DATE</w:t>
      </w:r>
    </w:p>
    <w:p w14:paraId="101EDFED" w14:textId="77777777" w:rsidR="000C0898" w:rsidRDefault="000C0898" w:rsidP="000C0898">
      <w:pPr>
        <w:widowControl w:val="0"/>
        <w:ind w:right="-834"/>
        <w:jc w:val="center"/>
        <w:rPr>
          <w:rFonts w:ascii="Arial" w:hAnsi="Arial" w:cs="Arial"/>
          <w:i/>
          <w:sz w:val="20"/>
          <w:lang w:val="fr-FR"/>
        </w:rPr>
      </w:pPr>
      <w:r>
        <w:rPr>
          <w:rFonts w:ascii="Arial" w:hAnsi="Arial" w:cs="Arial"/>
          <w:i/>
          <w:sz w:val="20"/>
          <w:lang w:val="fr-FR"/>
        </w:rPr>
        <w:t>(Les pauses et les créneaux horaires peuvent être adaptés par l’équipe.)</w:t>
      </w:r>
    </w:p>
    <w:p w14:paraId="26EE191C" w14:textId="1CA20FFD" w:rsidR="00B67B87" w:rsidRDefault="00B67B87" w:rsidP="000C0898">
      <w:pPr>
        <w:widowControl w:val="0"/>
        <w:ind w:right="-834"/>
        <w:jc w:val="center"/>
        <w:rPr>
          <w:rFonts w:ascii="Arial" w:hAnsi="Arial" w:cs="Arial"/>
          <w:i/>
          <w:sz w:val="20"/>
          <w:lang w:val="fr-FR"/>
        </w:rPr>
      </w:pPr>
      <w:r w:rsidRPr="00B67B87">
        <w:rPr>
          <w:rFonts w:ascii="Arial" w:hAnsi="Arial" w:cs="Arial"/>
          <w:i/>
          <w:sz w:val="20"/>
          <w:lang w:val="fr-FR"/>
        </w:rPr>
        <w:t>* Veuillez indiquer les modalités : s</w:t>
      </w:r>
      <w:r>
        <w:rPr>
          <w:rFonts w:ascii="Arial" w:hAnsi="Arial" w:cs="Arial"/>
          <w:i/>
          <w:sz w:val="20"/>
          <w:lang w:val="fr-FR"/>
        </w:rPr>
        <w:t>éance</w:t>
      </w:r>
      <w:r w:rsidRPr="00B67B87">
        <w:rPr>
          <w:rFonts w:ascii="Arial" w:hAnsi="Arial" w:cs="Arial"/>
          <w:i/>
          <w:sz w:val="20"/>
          <w:lang w:val="fr-FR"/>
        </w:rPr>
        <w:t xml:space="preserve"> plénière, travail en groupe ou autres modalités.</w:t>
      </w:r>
    </w:p>
    <w:p w14:paraId="4FC2420A" w14:textId="77777777" w:rsidR="00847C31" w:rsidRPr="00B67B87" w:rsidRDefault="00847C31" w:rsidP="00E15344">
      <w:pPr>
        <w:widowControl w:val="0"/>
        <w:ind w:right="-834"/>
        <w:jc w:val="center"/>
        <w:rPr>
          <w:rFonts w:ascii="Arial" w:hAnsi="Arial" w:cs="Arial"/>
          <w:b/>
          <w:bCs/>
          <w:i/>
          <w:sz w:val="20"/>
          <w:lang w:val="fr-FR"/>
        </w:rPr>
      </w:pPr>
    </w:p>
    <w:tbl>
      <w:tblPr>
        <w:tblpPr w:leftFromText="180" w:rightFromText="180" w:vertAnchor="text" w:horzAnchor="margin" w:tblpX="108" w:tblpY="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21"/>
        <w:gridCol w:w="4199"/>
        <w:gridCol w:w="1620"/>
        <w:gridCol w:w="4680"/>
      </w:tblGrid>
      <w:tr w:rsidR="00261E42" w:rsidRPr="007F729A" w14:paraId="0625008B" w14:textId="77777777" w:rsidTr="007F729A">
        <w:tc>
          <w:tcPr>
            <w:tcW w:w="1908" w:type="dxa"/>
            <w:shd w:val="clear" w:color="auto" w:fill="E6E6E6"/>
          </w:tcPr>
          <w:p w14:paraId="6A6C5977" w14:textId="77777777" w:rsidR="00261E42" w:rsidRPr="000C0898" w:rsidRDefault="00261E42" w:rsidP="007F729A">
            <w:pPr>
              <w:spacing w:before="60"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921" w:type="dxa"/>
            <w:shd w:val="clear" w:color="auto" w:fill="E6E6E6"/>
          </w:tcPr>
          <w:p w14:paraId="59B11048" w14:textId="77777777" w:rsidR="00261E42" w:rsidRPr="000C0898" w:rsidRDefault="00261E42" w:rsidP="007F729A">
            <w:pPr>
              <w:pStyle w:val="Heading1"/>
              <w:spacing w:before="60"/>
              <w:rPr>
                <w:b w:val="0"/>
                <w:sz w:val="20"/>
                <w:lang w:val="fr-FR"/>
              </w:rPr>
            </w:pPr>
          </w:p>
        </w:tc>
        <w:tc>
          <w:tcPr>
            <w:tcW w:w="4199" w:type="dxa"/>
            <w:shd w:val="clear" w:color="auto" w:fill="E6E6E6"/>
          </w:tcPr>
          <w:p w14:paraId="78CA8321" w14:textId="77777777" w:rsidR="00261E42" w:rsidRPr="007F729A" w:rsidRDefault="007D54D2" w:rsidP="007D54D2">
            <w:pPr>
              <w:pStyle w:val="Heading1"/>
              <w:spacing w:before="6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Day of the week, date</w:t>
            </w:r>
          </w:p>
        </w:tc>
        <w:tc>
          <w:tcPr>
            <w:tcW w:w="1620" w:type="dxa"/>
            <w:shd w:val="clear" w:color="auto" w:fill="E6E6E6"/>
          </w:tcPr>
          <w:p w14:paraId="0C157530" w14:textId="77777777" w:rsidR="00261E42" w:rsidRPr="007F729A" w:rsidRDefault="00261E42" w:rsidP="007F729A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2E3D7101" w14:textId="77777777" w:rsidR="00261E42" w:rsidRPr="007F729A" w:rsidRDefault="0078075D" w:rsidP="007F729A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Jour, date</w:t>
            </w:r>
          </w:p>
        </w:tc>
      </w:tr>
      <w:tr w:rsidR="0078075D" w:rsidRPr="0078075D" w14:paraId="6B7CB838" w14:textId="77777777" w:rsidTr="007F729A">
        <w:tc>
          <w:tcPr>
            <w:tcW w:w="1908" w:type="dxa"/>
          </w:tcPr>
          <w:p w14:paraId="54928B6B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08.15 – 09.-00</w:t>
            </w:r>
          </w:p>
        </w:tc>
        <w:tc>
          <w:tcPr>
            <w:tcW w:w="1921" w:type="dxa"/>
          </w:tcPr>
          <w:p w14:paraId="14FB672F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</w:tcPr>
          <w:p w14:paraId="0BB22B5A" w14:textId="12D8EFF4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</w:t>
            </w:r>
            <w:r w:rsidR="00AC5795">
              <w:rPr>
                <w:rFonts w:ascii="Arial" w:hAnsi="Arial" w:cs="Arial"/>
                <w:sz w:val="18"/>
                <w:szCs w:val="18"/>
                <w:lang w:val="en-US"/>
              </w:rPr>
              <w:t>and reimbursement</w:t>
            </w:r>
          </w:p>
        </w:tc>
        <w:tc>
          <w:tcPr>
            <w:tcW w:w="1620" w:type="dxa"/>
          </w:tcPr>
          <w:p w14:paraId="4D35D4CA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</w:tcPr>
          <w:p w14:paraId="253132F5" w14:textId="7C9DDF14" w:rsidR="0078075D" w:rsidRPr="0078075D" w:rsidRDefault="00AC5795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Accueil et remboursement</w:t>
            </w:r>
          </w:p>
        </w:tc>
      </w:tr>
      <w:tr w:rsidR="0078075D" w14:paraId="700B0037" w14:textId="77777777" w:rsidTr="007F729A">
        <w:tc>
          <w:tcPr>
            <w:tcW w:w="1908" w:type="dxa"/>
          </w:tcPr>
          <w:p w14:paraId="2AB426AB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09.00 – 09.45</w:t>
            </w:r>
          </w:p>
        </w:tc>
        <w:tc>
          <w:tcPr>
            <w:tcW w:w="1921" w:type="dxa"/>
          </w:tcPr>
          <w:p w14:paraId="5C3C3E5E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</w:tc>
        <w:tc>
          <w:tcPr>
            <w:tcW w:w="4199" w:type="dxa"/>
          </w:tcPr>
          <w:p w14:paraId="0E318A99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Opening</w:t>
            </w:r>
          </w:p>
          <w:p w14:paraId="1D9EB905" w14:textId="277A134C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Moderation team</w:t>
            </w:r>
          </w:p>
          <w:p w14:paraId="6D2CB973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ECML presentation</w:t>
            </w:r>
          </w:p>
        </w:tc>
        <w:tc>
          <w:tcPr>
            <w:tcW w:w="1620" w:type="dxa"/>
          </w:tcPr>
          <w:p w14:paraId="67D3594D" w14:textId="77777777" w:rsidR="0078075D" w:rsidRDefault="00244A2A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 xml:space="preserve">éance </w:t>
            </w:r>
            <w:proofErr w:type="spellStart"/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>plénière</w:t>
            </w:r>
            <w:proofErr w:type="spellEnd"/>
          </w:p>
        </w:tc>
        <w:tc>
          <w:tcPr>
            <w:tcW w:w="4680" w:type="dxa"/>
          </w:tcPr>
          <w:p w14:paraId="3215C7CC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Ouverture</w:t>
            </w:r>
          </w:p>
          <w:p w14:paraId="089EBB5F" w14:textId="1143122B" w:rsidR="0078075D" w:rsidRDefault="00C8344B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="0078075D">
              <w:rPr>
                <w:rFonts w:ascii="Arial" w:hAnsi="Arial" w:cs="Arial"/>
                <w:sz w:val="18"/>
                <w:szCs w:val="18"/>
                <w:lang w:val="fr-FR"/>
              </w:rPr>
              <w:t>quipe de modération</w:t>
            </w:r>
          </w:p>
          <w:p w14:paraId="4C86F252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Présentation du CELV</w:t>
            </w:r>
          </w:p>
        </w:tc>
      </w:tr>
      <w:tr w:rsidR="0078075D" w14:paraId="07E10803" w14:textId="77777777" w:rsidTr="007F729A">
        <w:tc>
          <w:tcPr>
            <w:tcW w:w="1908" w:type="dxa"/>
            <w:tcBorders>
              <w:bottom w:val="single" w:sz="4" w:space="0" w:color="auto"/>
            </w:tcBorders>
          </w:tcPr>
          <w:p w14:paraId="7114224F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09.45 - 10.45</w:t>
            </w:r>
          </w:p>
          <w:p w14:paraId="2C7512EF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2641366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7448E8D9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Introduction </w:t>
            </w:r>
          </w:p>
          <w:p w14:paraId="2C19C0E6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 participants</w:t>
            </w:r>
          </w:p>
          <w:p w14:paraId="7309F8F7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 the project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A10B86" w14:textId="77777777" w:rsidR="0078075D" w:rsidRDefault="00244A2A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 xml:space="preserve">éance </w:t>
            </w:r>
            <w:proofErr w:type="spellStart"/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>plénière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D43EDD2" w14:textId="551CC101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Présentation</w:t>
            </w:r>
          </w:p>
          <w:p w14:paraId="52075878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des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participant</w:t>
            </w:r>
            <w:r w:rsidR="00C8344B">
              <w:rPr>
                <w:rFonts w:ascii="Arial" w:hAnsi="Arial" w:cs="Arial"/>
                <w:sz w:val="18"/>
                <w:szCs w:val="18"/>
                <w:lang w:val="fr-FR"/>
              </w:rPr>
              <w:t>·e·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proofErr w:type="spellEnd"/>
          </w:p>
          <w:p w14:paraId="7ED9E2DC" w14:textId="77777777" w:rsidR="0078075D" w:rsidRDefault="0078075D" w:rsidP="007807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du projet</w:t>
            </w:r>
          </w:p>
        </w:tc>
      </w:tr>
      <w:tr w:rsidR="0078075D" w14:paraId="52367898" w14:textId="77777777" w:rsidTr="007F729A">
        <w:tc>
          <w:tcPr>
            <w:tcW w:w="1908" w:type="dxa"/>
            <w:shd w:val="clear" w:color="auto" w:fill="E6E6E6"/>
          </w:tcPr>
          <w:p w14:paraId="5EFD18C1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10.45 – 11.15</w:t>
            </w:r>
          </w:p>
        </w:tc>
        <w:tc>
          <w:tcPr>
            <w:tcW w:w="1921" w:type="dxa"/>
            <w:shd w:val="clear" w:color="auto" w:fill="E6E6E6"/>
          </w:tcPr>
          <w:p w14:paraId="2EAB90C3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06DD4ADB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620" w:type="dxa"/>
            <w:shd w:val="clear" w:color="auto" w:fill="E6E6E6"/>
          </w:tcPr>
          <w:p w14:paraId="728D6801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35DBF443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Pause café</w:t>
            </w:r>
            <w:proofErr w:type="spellEnd"/>
          </w:p>
        </w:tc>
      </w:tr>
      <w:tr w:rsidR="0078075D" w14:paraId="68D5949C" w14:textId="77777777" w:rsidTr="007F729A">
        <w:tc>
          <w:tcPr>
            <w:tcW w:w="1908" w:type="dxa"/>
            <w:tcBorders>
              <w:bottom w:val="single" w:sz="4" w:space="0" w:color="auto"/>
            </w:tcBorders>
          </w:tcPr>
          <w:p w14:paraId="0EBD3949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11.15 – 12.30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C4B65BD" w14:textId="77777777" w:rsidR="0078075D" w:rsidRDefault="0078075D" w:rsidP="0078075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="00E4481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438AAA53" w14:textId="77777777" w:rsidR="0078075D" w:rsidRDefault="0078075D" w:rsidP="0078075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B50181" w14:textId="77777777" w:rsidR="0078075D" w:rsidRDefault="0078075D" w:rsidP="00E44816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007730C" w14:textId="77777777" w:rsidR="0078075D" w:rsidRDefault="0078075D" w:rsidP="0078075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8075D" w14:paraId="5DEC3660" w14:textId="77777777" w:rsidTr="007F729A">
        <w:tc>
          <w:tcPr>
            <w:tcW w:w="1908" w:type="dxa"/>
            <w:shd w:val="clear" w:color="auto" w:fill="E6E6E6"/>
          </w:tcPr>
          <w:p w14:paraId="64B30B3F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12.30 – 14.30</w:t>
            </w:r>
          </w:p>
        </w:tc>
        <w:tc>
          <w:tcPr>
            <w:tcW w:w="1921" w:type="dxa"/>
            <w:shd w:val="clear" w:color="auto" w:fill="E6E6E6"/>
          </w:tcPr>
          <w:p w14:paraId="43C36347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39C46A25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1620" w:type="dxa"/>
            <w:shd w:val="clear" w:color="auto" w:fill="E6E6E6"/>
          </w:tcPr>
          <w:p w14:paraId="3F28CEA1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1B8BD161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Pause déjeuner</w:t>
            </w:r>
          </w:p>
        </w:tc>
      </w:tr>
      <w:tr w:rsidR="0078075D" w:rsidRPr="009568BC" w14:paraId="68D40F1C" w14:textId="77777777" w:rsidTr="007F729A">
        <w:tc>
          <w:tcPr>
            <w:tcW w:w="1908" w:type="dxa"/>
            <w:tcBorders>
              <w:bottom w:val="single" w:sz="4" w:space="0" w:color="auto"/>
            </w:tcBorders>
          </w:tcPr>
          <w:p w14:paraId="49EEED4C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14.30 – 15.30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6E125014" w14:textId="77777777" w:rsidR="0078075D" w:rsidRDefault="0078075D" w:rsidP="007807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="009568B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4F96F671" w14:textId="77777777" w:rsidR="0078075D" w:rsidRDefault="0078075D" w:rsidP="007807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792B88" w14:textId="77777777" w:rsidR="0078075D" w:rsidRPr="009568BC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68BC">
              <w:rPr>
                <w:rFonts w:ascii="Arial" w:hAnsi="Arial" w:cs="Arial"/>
                <w:sz w:val="18"/>
                <w:szCs w:val="18"/>
                <w:lang w:val="fr-FR"/>
              </w:rPr>
              <w:t>*</w:t>
            </w:r>
            <w:r w:rsidR="009568BC" w:rsidRPr="009568B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C88027B" w14:textId="77777777" w:rsidR="0078075D" w:rsidRDefault="0078075D" w:rsidP="0078075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8075D" w14:paraId="07D0416F" w14:textId="77777777" w:rsidTr="007F729A">
        <w:tc>
          <w:tcPr>
            <w:tcW w:w="1908" w:type="dxa"/>
            <w:shd w:val="clear" w:color="auto" w:fill="E6E6E6"/>
          </w:tcPr>
          <w:p w14:paraId="2A548AA0" w14:textId="77777777" w:rsidR="0078075D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15.30 – 16.00</w:t>
            </w:r>
          </w:p>
        </w:tc>
        <w:tc>
          <w:tcPr>
            <w:tcW w:w="1921" w:type="dxa"/>
            <w:shd w:val="clear" w:color="auto" w:fill="E6E6E6"/>
          </w:tcPr>
          <w:p w14:paraId="0856F3B8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0AD09A49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620" w:type="dxa"/>
            <w:shd w:val="clear" w:color="auto" w:fill="E6E6E6"/>
          </w:tcPr>
          <w:p w14:paraId="7FBB9E15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5BAC9B57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Pause café</w:t>
            </w:r>
            <w:proofErr w:type="spellEnd"/>
          </w:p>
        </w:tc>
      </w:tr>
      <w:tr w:rsidR="0078075D" w14:paraId="4D94B445" w14:textId="77777777" w:rsidTr="007F729A">
        <w:tc>
          <w:tcPr>
            <w:tcW w:w="1908" w:type="dxa"/>
          </w:tcPr>
          <w:p w14:paraId="5B6AF738" w14:textId="3511E0B1" w:rsidR="0078075D" w:rsidRPr="009A4BC8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16.00 – 1</w:t>
            </w:r>
            <w:r w:rsidR="009A4BC8">
              <w:rPr>
                <w:rFonts w:ascii="Arial" w:hAnsi="Arial" w:cs="Arial"/>
                <w:sz w:val="20"/>
                <w:szCs w:val="22"/>
              </w:rPr>
              <w:t>7.00</w:t>
            </w:r>
          </w:p>
        </w:tc>
        <w:tc>
          <w:tcPr>
            <w:tcW w:w="1921" w:type="dxa"/>
          </w:tcPr>
          <w:p w14:paraId="319B0C84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="009568B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4199" w:type="dxa"/>
          </w:tcPr>
          <w:p w14:paraId="243BF062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14:paraId="2A819D92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680" w:type="dxa"/>
          </w:tcPr>
          <w:p w14:paraId="4986A5D5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8075D" w:rsidRPr="00BF76DA" w14:paraId="5E62E6B3" w14:textId="77777777" w:rsidTr="007F729A">
        <w:tc>
          <w:tcPr>
            <w:tcW w:w="1908" w:type="dxa"/>
          </w:tcPr>
          <w:p w14:paraId="5CD49760" w14:textId="370A5560" w:rsidR="0078075D" w:rsidRPr="009A4BC8" w:rsidRDefault="0078075D" w:rsidP="0078075D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9A4BC8">
              <w:rPr>
                <w:rFonts w:ascii="Arial" w:hAnsi="Arial" w:cs="Arial"/>
                <w:sz w:val="20"/>
                <w:szCs w:val="22"/>
              </w:rPr>
              <w:t>7.00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– 17.</w:t>
            </w:r>
            <w:r w:rsidR="009A4BC8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1921" w:type="dxa"/>
          </w:tcPr>
          <w:p w14:paraId="62C035AF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</w:tc>
        <w:tc>
          <w:tcPr>
            <w:tcW w:w="4199" w:type="dxa"/>
          </w:tcPr>
          <w:p w14:paraId="02D8656D" w14:textId="77777777" w:rsid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Recommended: Participants’ feedback on the day</w:t>
            </w:r>
          </w:p>
        </w:tc>
        <w:tc>
          <w:tcPr>
            <w:tcW w:w="1620" w:type="dxa"/>
          </w:tcPr>
          <w:p w14:paraId="42B7BAD3" w14:textId="77777777" w:rsidR="0078075D" w:rsidRDefault="00244A2A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 xml:space="preserve">éance </w:t>
            </w:r>
            <w:proofErr w:type="spellStart"/>
            <w:r w:rsidRPr="00244A2A">
              <w:rPr>
                <w:rFonts w:ascii="Arial" w:hAnsi="Arial" w:cs="Arial"/>
                <w:sz w:val="18"/>
                <w:szCs w:val="18"/>
                <w:lang w:val="en-US"/>
              </w:rPr>
              <w:t>plénière</w:t>
            </w:r>
            <w:proofErr w:type="spellEnd"/>
          </w:p>
        </w:tc>
        <w:tc>
          <w:tcPr>
            <w:tcW w:w="4680" w:type="dxa"/>
          </w:tcPr>
          <w:p w14:paraId="1D86FB49" w14:textId="3D51B4E4" w:rsidR="0078075D" w:rsidRPr="0078075D" w:rsidRDefault="0078075D" w:rsidP="0078075D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Recommandé: Retour d'information des </w:t>
            </w:r>
            <w:r w:rsidR="00C8344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8344B">
              <w:rPr>
                <w:rFonts w:ascii="Arial" w:hAnsi="Arial" w:cs="Arial"/>
                <w:sz w:val="18"/>
                <w:szCs w:val="18"/>
                <w:lang w:val="fr-FR"/>
              </w:rPr>
              <w:t>participant·es</w:t>
            </w:r>
            <w:proofErr w:type="spellEnd"/>
            <w:r w:rsidR="00C8344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sur la journée</w:t>
            </w:r>
          </w:p>
        </w:tc>
      </w:tr>
    </w:tbl>
    <w:p w14:paraId="1339504D" w14:textId="77777777" w:rsidR="00615AB1" w:rsidRPr="0078075D" w:rsidRDefault="00615AB1">
      <w:pPr>
        <w:widowControl w:val="0"/>
        <w:ind w:right="-834"/>
        <w:rPr>
          <w:rFonts w:ascii="Arial" w:hAnsi="Arial" w:cs="Arial"/>
          <w:i/>
          <w:sz w:val="20"/>
          <w:lang w:val="fr-FR"/>
        </w:rPr>
      </w:pPr>
    </w:p>
    <w:p w14:paraId="2E8294F2" w14:textId="77777777" w:rsidR="000D17EF" w:rsidRDefault="000D17EF">
      <w:pPr>
        <w:widowControl w:val="0"/>
        <w:ind w:right="-834"/>
        <w:rPr>
          <w:rFonts w:ascii="Arial" w:hAnsi="Arial" w:cs="Arial"/>
          <w:i/>
          <w:sz w:val="20"/>
          <w:lang w:val="fr-FR"/>
        </w:rPr>
        <w:sectPr w:rsidR="000D17EF" w:rsidSect="00AA50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01" w:right="1418" w:bottom="567" w:left="1134" w:header="426" w:footer="567" w:gutter="0"/>
          <w:cols w:space="708"/>
          <w:docGrid w:linePitch="360"/>
        </w:sectPr>
      </w:pPr>
    </w:p>
    <w:p w14:paraId="2285F7E9" w14:textId="6298E725" w:rsidR="00A95ABD" w:rsidRPr="0078075D" w:rsidRDefault="00A95ABD" w:rsidP="00A95ABD">
      <w:pPr>
        <w:widowControl w:val="0"/>
        <w:ind w:right="-834"/>
        <w:rPr>
          <w:rFonts w:ascii="Arial" w:hAnsi="Arial" w:cs="Arial"/>
          <w:bCs/>
          <w:szCs w:val="28"/>
          <w:lang w:val="fr-FR"/>
        </w:rPr>
      </w:pPr>
    </w:p>
    <w:tbl>
      <w:tblPr>
        <w:tblpPr w:leftFromText="180" w:rightFromText="180" w:vertAnchor="text" w:horzAnchor="margin" w:tblpX="108" w:tblpY="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21"/>
        <w:gridCol w:w="4199"/>
        <w:gridCol w:w="1620"/>
        <w:gridCol w:w="4680"/>
      </w:tblGrid>
      <w:tr w:rsidR="00A95ABD" w:rsidRPr="007F729A" w14:paraId="5FADB417" w14:textId="77777777" w:rsidTr="00FB0A05">
        <w:tc>
          <w:tcPr>
            <w:tcW w:w="1908" w:type="dxa"/>
            <w:shd w:val="clear" w:color="auto" w:fill="E6E6E6"/>
          </w:tcPr>
          <w:p w14:paraId="08846BEE" w14:textId="77777777" w:rsidR="00A95ABD" w:rsidRPr="0078075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921" w:type="dxa"/>
            <w:shd w:val="clear" w:color="auto" w:fill="E6E6E6"/>
          </w:tcPr>
          <w:p w14:paraId="5B2D4B79" w14:textId="77777777" w:rsidR="00A95ABD" w:rsidRPr="0078075D" w:rsidRDefault="00A95ABD" w:rsidP="00FB0A05">
            <w:pPr>
              <w:pStyle w:val="Heading1"/>
              <w:spacing w:before="60"/>
              <w:rPr>
                <w:b w:val="0"/>
                <w:sz w:val="20"/>
                <w:lang w:val="fr-FR"/>
              </w:rPr>
            </w:pPr>
          </w:p>
        </w:tc>
        <w:tc>
          <w:tcPr>
            <w:tcW w:w="4199" w:type="dxa"/>
            <w:shd w:val="clear" w:color="auto" w:fill="E6E6E6"/>
          </w:tcPr>
          <w:p w14:paraId="73B53BC4" w14:textId="77777777" w:rsidR="00A95ABD" w:rsidRPr="007F729A" w:rsidRDefault="00A95ABD" w:rsidP="00FB0A05">
            <w:pPr>
              <w:pStyle w:val="Heading1"/>
              <w:spacing w:before="6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Day of the week, date</w:t>
            </w:r>
          </w:p>
        </w:tc>
        <w:tc>
          <w:tcPr>
            <w:tcW w:w="1620" w:type="dxa"/>
            <w:shd w:val="clear" w:color="auto" w:fill="E6E6E6"/>
          </w:tcPr>
          <w:p w14:paraId="0AC2D41B" w14:textId="77777777" w:rsidR="00A95ABD" w:rsidRPr="007F729A" w:rsidRDefault="00A95ABD" w:rsidP="00FB0A05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6F4FB3B2" w14:textId="77777777" w:rsidR="00A95ABD" w:rsidRPr="007F729A" w:rsidRDefault="00AE364D" w:rsidP="00FB0A05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Jour, date</w:t>
            </w:r>
          </w:p>
        </w:tc>
      </w:tr>
      <w:tr w:rsidR="00A95ABD" w:rsidRPr="00BF76DA" w14:paraId="024EBF48" w14:textId="77777777" w:rsidTr="00FB0A05">
        <w:tc>
          <w:tcPr>
            <w:tcW w:w="1908" w:type="dxa"/>
          </w:tcPr>
          <w:p w14:paraId="25E2BD16" w14:textId="77777777" w:rsidR="00A95ABD" w:rsidRP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09.00 – 09.</w:t>
            </w:r>
            <w:r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1921" w:type="dxa"/>
          </w:tcPr>
          <w:p w14:paraId="067CA998" w14:textId="77777777" w:rsidR="00A95ABD" w:rsidRP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Plenary</w:t>
            </w:r>
          </w:p>
        </w:tc>
        <w:tc>
          <w:tcPr>
            <w:tcW w:w="4199" w:type="dxa"/>
          </w:tcPr>
          <w:p w14:paraId="7782F353" w14:textId="77777777" w:rsidR="00A95ABD" w:rsidRPr="00B67B87" w:rsidRDefault="00A95ABD" w:rsidP="00A95ABD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7B87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of the previous day, outlook for the day’s </w:t>
            </w:r>
            <w:proofErr w:type="spellStart"/>
            <w:r w:rsidRPr="00B67B87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</w:p>
        </w:tc>
        <w:tc>
          <w:tcPr>
            <w:tcW w:w="1620" w:type="dxa"/>
          </w:tcPr>
          <w:p w14:paraId="75BD9F73" w14:textId="77777777" w:rsidR="00A95ABD" w:rsidRPr="00A95ABD" w:rsidRDefault="007F1CF6" w:rsidP="00FB0A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F1CF6">
              <w:rPr>
                <w:rFonts w:ascii="Arial" w:hAnsi="Arial" w:cs="Arial"/>
                <w:sz w:val="18"/>
                <w:szCs w:val="18"/>
              </w:rPr>
              <w:t>Séance plénière</w:t>
            </w:r>
          </w:p>
        </w:tc>
        <w:tc>
          <w:tcPr>
            <w:tcW w:w="4680" w:type="dxa"/>
          </w:tcPr>
          <w:p w14:paraId="069AF8FD" w14:textId="77777777" w:rsidR="00A95ABD" w:rsidRPr="00FC50FA" w:rsidRDefault="008B647F" w:rsidP="008B647F">
            <w:pPr>
              <w:spacing w:before="80" w:after="8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B647F">
              <w:rPr>
                <w:rFonts w:ascii="Arial" w:hAnsi="Arial" w:cs="Arial"/>
                <w:sz w:val="18"/>
                <w:szCs w:val="18"/>
                <w:lang w:val="fr-FR"/>
              </w:rPr>
              <w:t>Point sur la première journée, perspectives du programme de la journée</w:t>
            </w:r>
          </w:p>
        </w:tc>
      </w:tr>
      <w:tr w:rsidR="00A95ABD" w14:paraId="6489718D" w14:textId="77777777" w:rsidTr="00FB0A05">
        <w:tc>
          <w:tcPr>
            <w:tcW w:w="1908" w:type="dxa"/>
            <w:tcBorders>
              <w:bottom w:val="single" w:sz="4" w:space="0" w:color="auto"/>
            </w:tcBorders>
          </w:tcPr>
          <w:p w14:paraId="220CD791" w14:textId="77777777" w:rsidR="00A95ABD" w:rsidRDefault="00A95ABD" w:rsidP="007C7E16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</w:t>
            </w:r>
            <w:r>
              <w:rPr>
                <w:rFonts w:ascii="Arial" w:hAnsi="Arial" w:cs="Arial"/>
                <w:sz w:val="20"/>
                <w:szCs w:val="22"/>
              </w:rPr>
              <w:t>15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- 10.45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61B6A82C" w14:textId="77777777" w:rsidR="00A95ABD" w:rsidRPr="003D692E" w:rsidRDefault="003D692E" w:rsidP="00FB0A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375E904E" w14:textId="77777777" w:rsidR="00A95ABD" w:rsidRDefault="00A95ABD" w:rsidP="00A95ABD">
            <w:pPr>
              <w:spacing w:before="60"/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D2BE87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CE411BE" w14:textId="77777777" w:rsidR="00A95ABD" w:rsidRDefault="00A95ABD" w:rsidP="00A95ABD">
            <w:pPr>
              <w:spacing w:before="60"/>
              <w:ind w:left="7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95ABD" w14:paraId="6A79CE54" w14:textId="77777777" w:rsidTr="00FB0A05">
        <w:tc>
          <w:tcPr>
            <w:tcW w:w="1908" w:type="dxa"/>
            <w:shd w:val="clear" w:color="auto" w:fill="E6E6E6"/>
          </w:tcPr>
          <w:p w14:paraId="07D60BA9" w14:textId="77777777" w:rsid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10.45 – 11.15</w:t>
            </w:r>
          </w:p>
        </w:tc>
        <w:tc>
          <w:tcPr>
            <w:tcW w:w="1921" w:type="dxa"/>
            <w:shd w:val="clear" w:color="auto" w:fill="E6E6E6"/>
          </w:tcPr>
          <w:p w14:paraId="398A1947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01F88C31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620" w:type="dxa"/>
            <w:shd w:val="clear" w:color="auto" w:fill="E6E6E6"/>
          </w:tcPr>
          <w:p w14:paraId="3726EDA5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6B77B579" w14:textId="77777777" w:rsidR="00A95ABD" w:rsidRDefault="0078075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Pause café</w:t>
            </w:r>
            <w:proofErr w:type="spellEnd"/>
          </w:p>
        </w:tc>
      </w:tr>
      <w:tr w:rsidR="00A95ABD" w14:paraId="58BC891B" w14:textId="77777777" w:rsidTr="00FB0A05">
        <w:tc>
          <w:tcPr>
            <w:tcW w:w="1908" w:type="dxa"/>
            <w:tcBorders>
              <w:bottom w:val="single" w:sz="4" w:space="0" w:color="auto"/>
            </w:tcBorders>
          </w:tcPr>
          <w:p w14:paraId="5DED5198" w14:textId="77777777" w:rsid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11.15 – 12.30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4600F54" w14:textId="77777777" w:rsidR="00A95ABD" w:rsidRDefault="00A95ABD" w:rsidP="00FB0A05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243904ED" w14:textId="77777777" w:rsidR="00A95ABD" w:rsidRDefault="00A95ABD" w:rsidP="00FB0A05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7EB1DE" w14:textId="77777777" w:rsidR="00A95ABD" w:rsidRDefault="00A95ABD" w:rsidP="00FB0A05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97A6D36" w14:textId="77777777" w:rsidR="00A95ABD" w:rsidRDefault="00A95ABD" w:rsidP="00FB0A05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95ABD" w14:paraId="5040ED2D" w14:textId="77777777" w:rsidTr="00FB0A05">
        <w:tc>
          <w:tcPr>
            <w:tcW w:w="1908" w:type="dxa"/>
            <w:shd w:val="clear" w:color="auto" w:fill="E6E6E6"/>
          </w:tcPr>
          <w:p w14:paraId="53E4BE81" w14:textId="77777777" w:rsidR="003D692E" w:rsidRDefault="003D692E" w:rsidP="00FB0A05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14:paraId="096D31B5" w14:textId="77777777" w:rsid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12.30 – 14.30</w:t>
            </w:r>
          </w:p>
          <w:p w14:paraId="3D18B43C" w14:textId="77777777" w:rsidR="003D692E" w:rsidRDefault="003D692E" w:rsidP="00FB0A05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</w:p>
        </w:tc>
        <w:tc>
          <w:tcPr>
            <w:tcW w:w="1921" w:type="dxa"/>
            <w:shd w:val="clear" w:color="auto" w:fill="E6E6E6"/>
          </w:tcPr>
          <w:p w14:paraId="77C74693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32EB5B02" w14:textId="77777777" w:rsidR="003D692E" w:rsidRDefault="003D692E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0F1AE5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1620" w:type="dxa"/>
            <w:shd w:val="clear" w:color="auto" w:fill="E6E6E6"/>
          </w:tcPr>
          <w:p w14:paraId="00877B64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689567A5" w14:textId="77777777" w:rsidR="003D692E" w:rsidRDefault="003D692E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6B60740" w14:textId="77777777" w:rsidR="00A95ABD" w:rsidRDefault="0078075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Pause déjeuner</w:t>
            </w:r>
          </w:p>
        </w:tc>
      </w:tr>
      <w:tr w:rsidR="00A95ABD" w14:paraId="6DCFF7C1" w14:textId="77777777" w:rsidTr="00FB0A05">
        <w:tc>
          <w:tcPr>
            <w:tcW w:w="1908" w:type="dxa"/>
            <w:tcBorders>
              <w:bottom w:val="single" w:sz="4" w:space="0" w:color="auto"/>
            </w:tcBorders>
          </w:tcPr>
          <w:p w14:paraId="65D7C9C3" w14:textId="77777777" w:rsid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14.30 – 15.30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26425B1" w14:textId="77777777" w:rsidR="00A95ABD" w:rsidRDefault="00A95ABD" w:rsidP="00FB0A0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7706C7B2" w14:textId="77777777" w:rsidR="00A95ABD" w:rsidRDefault="00A95ABD" w:rsidP="00FB0A0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27F40B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9CA37EA" w14:textId="77777777" w:rsidR="00A95ABD" w:rsidRDefault="00A95ABD" w:rsidP="00FB0A0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95ABD" w14:paraId="149E06B9" w14:textId="77777777" w:rsidTr="00FB0A05">
        <w:tc>
          <w:tcPr>
            <w:tcW w:w="1908" w:type="dxa"/>
            <w:shd w:val="clear" w:color="auto" w:fill="E6E6E6"/>
          </w:tcPr>
          <w:p w14:paraId="5E608898" w14:textId="77777777" w:rsidR="00A95ABD" w:rsidRDefault="00A95ABD" w:rsidP="00FB0A05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15.30 – 16.00</w:t>
            </w:r>
          </w:p>
        </w:tc>
        <w:tc>
          <w:tcPr>
            <w:tcW w:w="1921" w:type="dxa"/>
            <w:shd w:val="clear" w:color="auto" w:fill="E6E6E6"/>
          </w:tcPr>
          <w:p w14:paraId="38651532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shd w:val="clear" w:color="auto" w:fill="E6E6E6"/>
          </w:tcPr>
          <w:p w14:paraId="18EB012C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620" w:type="dxa"/>
            <w:shd w:val="clear" w:color="auto" w:fill="E6E6E6"/>
          </w:tcPr>
          <w:p w14:paraId="0A98BEF1" w14:textId="77777777" w:rsidR="00A95ABD" w:rsidRDefault="00A95ABD" w:rsidP="00FB0A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20E1E1BE" w14:textId="77777777" w:rsidR="00A95ABD" w:rsidRDefault="0078075D" w:rsidP="00FB0A05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Pause café</w:t>
            </w:r>
            <w:proofErr w:type="spellEnd"/>
          </w:p>
        </w:tc>
      </w:tr>
      <w:tr w:rsidR="007C7E16" w:rsidRPr="00BF76DA" w14:paraId="6D6792F2" w14:textId="77777777" w:rsidTr="00FB0A05">
        <w:tc>
          <w:tcPr>
            <w:tcW w:w="1908" w:type="dxa"/>
          </w:tcPr>
          <w:p w14:paraId="0D74B2BD" w14:textId="77777777" w:rsidR="007C7E16" w:rsidRDefault="007C7E16" w:rsidP="007C7E16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16.00 – 17.</w:t>
            </w:r>
            <w:r>
              <w:rPr>
                <w:rFonts w:ascii="Arial" w:hAnsi="Arial" w:cs="Arial"/>
                <w:sz w:val="20"/>
                <w:szCs w:val="22"/>
              </w:rPr>
              <w:t>00</w:t>
            </w:r>
          </w:p>
        </w:tc>
        <w:tc>
          <w:tcPr>
            <w:tcW w:w="1921" w:type="dxa"/>
          </w:tcPr>
          <w:p w14:paraId="50F9B3BB" w14:textId="77777777" w:rsidR="007C7E16" w:rsidRDefault="007C7E16" w:rsidP="007C7E16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</w:tc>
        <w:tc>
          <w:tcPr>
            <w:tcW w:w="4199" w:type="dxa"/>
          </w:tcPr>
          <w:p w14:paraId="1670FA2F" w14:textId="227A1C38" w:rsidR="003D561C" w:rsidRPr="00745E85" w:rsidRDefault="003D561C" w:rsidP="003D561C">
            <w:pPr>
              <w:spacing w:before="80" w:after="80"/>
              <w:rPr>
                <w:rFonts w:ascii="Arial" w:hAnsi="Arial" w:cs="Arial"/>
                <w:sz w:val="18"/>
                <w:lang w:val="en-US"/>
              </w:rPr>
            </w:pPr>
            <w:r w:rsidRPr="00745E85">
              <w:rPr>
                <w:rFonts w:ascii="Arial" w:hAnsi="Arial" w:cs="Arial"/>
                <w:sz w:val="18"/>
                <w:lang w:val="en-US"/>
              </w:rPr>
              <w:t xml:space="preserve">Participants’ feedback on the </w:t>
            </w:r>
            <w:r>
              <w:rPr>
                <w:rFonts w:ascii="Arial" w:hAnsi="Arial" w:cs="Arial"/>
                <w:sz w:val="18"/>
                <w:lang w:val="en-US"/>
              </w:rPr>
              <w:t>workshop</w:t>
            </w:r>
            <w:r w:rsidRPr="00745E85">
              <w:rPr>
                <w:rFonts w:ascii="Arial" w:hAnsi="Arial" w:cs="Arial"/>
                <w:sz w:val="18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8"/>
                <w:lang w:val="en-US"/>
              </w:rPr>
              <w:t xml:space="preserve">ECML form </w:t>
            </w:r>
            <w:r w:rsidRPr="00745E85">
              <w:rPr>
                <w:rFonts w:ascii="Arial" w:hAnsi="Arial" w:cs="Arial"/>
                <w:sz w:val="18"/>
                <w:lang w:val="en-US"/>
              </w:rPr>
              <w:t>online</w:t>
            </w:r>
          </w:p>
          <w:p w14:paraId="073A8A1C" w14:textId="77777777" w:rsidR="007C7E16" w:rsidRPr="009C1A78" w:rsidRDefault="00DE6385" w:rsidP="003D561C">
            <w:pPr>
              <w:spacing w:before="80" w:after="80"/>
              <w:rPr>
                <w:rFonts w:ascii="Arial" w:hAnsi="Arial" w:cs="Arial"/>
                <w:sz w:val="18"/>
                <w:lang w:val="en-US"/>
              </w:rPr>
            </w:pPr>
            <w:r w:rsidRPr="00745E85">
              <w:rPr>
                <w:rFonts w:ascii="Arial" w:hAnsi="Arial" w:cs="Arial"/>
                <w:sz w:val="18"/>
                <w:lang w:val="en-US"/>
              </w:rPr>
              <w:t xml:space="preserve">Closing words and perspectives (ECML, project team) </w:t>
            </w:r>
          </w:p>
        </w:tc>
        <w:tc>
          <w:tcPr>
            <w:tcW w:w="1620" w:type="dxa"/>
          </w:tcPr>
          <w:p w14:paraId="6BD10E04" w14:textId="77777777" w:rsidR="007C7E16" w:rsidRDefault="007F1CF6" w:rsidP="007C7E16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CF6">
              <w:rPr>
                <w:rFonts w:ascii="Arial" w:hAnsi="Arial" w:cs="Arial"/>
                <w:sz w:val="18"/>
                <w:szCs w:val="18"/>
                <w:lang w:val="en-US"/>
              </w:rPr>
              <w:t xml:space="preserve">Séance </w:t>
            </w:r>
            <w:proofErr w:type="spellStart"/>
            <w:r w:rsidRPr="007F1CF6">
              <w:rPr>
                <w:rFonts w:ascii="Arial" w:hAnsi="Arial" w:cs="Arial"/>
                <w:sz w:val="18"/>
                <w:szCs w:val="18"/>
                <w:lang w:val="en-US"/>
              </w:rPr>
              <w:t>plénière</w:t>
            </w:r>
            <w:proofErr w:type="spellEnd"/>
          </w:p>
        </w:tc>
        <w:tc>
          <w:tcPr>
            <w:tcW w:w="4680" w:type="dxa"/>
          </w:tcPr>
          <w:p w14:paraId="4E1391FC" w14:textId="419949BD" w:rsidR="008B647F" w:rsidRPr="008B647F" w:rsidRDefault="008B647F" w:rsidP="008B647F">
            <w:pPr>
              <w:spacing w:before="80" w:after="8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10DD4CE5">
              <w:rPr>
                <w:rFonts w:ascii="Arial" w:hAnsi="Arial" w:cs="Arial"/>
                <w:sz w:val="18"/>
                <w:szCs w:val="18"/>
                <w:lang w:val="fr-FR"/>
              </w:rPr>
              <w:t xml:space="preserve">Retours des </w:t>
            </w:r>
            <w:proofErr w:type="spellStart"/>
            <w:r w:rsidR="00C8344B">
              <w:rPr>
                <w:rFonts w:ascii="Arial" w:hAnsi="Arial" w:cs="Arial"/>
                <w:sz w:val="18"/>
                <w:szCs w:val="18"/>
                <w:lang w:val="fr-FR"/>
              </w:rPr>
              <w:t>participant·e·s</w:t>
            </w:r>
            <w:proofErr w:type="spellEnd"/>
            <w:r w:rsidRPr="10DD4CE5">
              <w:rPr>
                <w:rFonts w:ascii="Arial" w:hAnsi="Arial" w:cs="Arial"/>
                <w:sz w:val="18"/>
                <w:szCs w:val="18"/>
                <w:lang w:val="fr-FR"/>
              </w:rPr>
              <w:t xml:space="preserve"> sur l’atelier - F</w:t>
            </w:r>
            <w:r w:rsidRPr="008B647F">
              <w:rPr>
                <w:rFonts w:ascii="Arial" w:hAnsi="Arial" w:cs="Arial"/>
                <w:sz w:val="18"/>
                <w:szCs w:val="18"/>
                <w:lang w:val="fr-FR"/>
              </w:rPr>
              <w:t>ormulaire du CELV en ligne</w:t>
            </w:r>
          </w:p>
          <w:p w14:paraId="5FD444FD" w14:textId="77777777" w:rsidR="003D561C" w:rsidRPr="009C1A78" w:rsidRDefault="003D561C" w:rsidP="009C1A78">
            <w:pPr>
              <w:spacing w:before="80" w:after="80"/>
              <w:rPr>
                <w:rFonts w:ascii="Arial" w:hAnsi="Arial" w:cs="Arial"/>
                <w:sz w:val="18"/>
                <w:lang w:val="fr-FR"/>
              </w:rPr>
            </w:pPr>
            <w:r w:rsidRPr="00745E85">
              <w:rPr>
                <w:rFonts w:ascii="Arial" w:hAnsi="Arial" w:cs="Arial"/>
                <w:sz w:val="18"/>
                <w:lang w:val="fr-FR"/>
              </w:rPr>
              <w:t xml:space="preserve">Mots de clôture et perspectives (CELV, équipe de projet) </w:t>
            </w:r>
          </w:p>
        </w:tc>
      </w:tr>
    </w:tbl>
    <w:p w14:paraId="397D437A" w14:textId="77777777" w:rsidR="00EA7CC2" w:rsidRDefault="00EA7CC2" w:rsidP="00DE6385">
      <w:pPr>
        <w:widowControl w:val="0"/>
        <w:ind w:right="-834"/>
        <w:rPr>
          <w:rFonts w:ascii="Arial" w:hAnsi="Arial" w:cs="Arial"/>
          <w:sz w:val="22"/>
          <w:szCs w:val="22"/>
          <w:lang w:val="fr-FR"/>
        </w:rPr>
        <w:sectPr w:rsidR="00EA7CC2" w:rsidSect="00AA5047">
          <w:headerReference w:type="default" r:id="rId13"/>
          <w:footerReference w:type="default" r:id="rId14"/>
          <w:pgSz w:w="16838" w:h="11906" w:orient="landscape" w:code="9"/>
          <w:pgMar w:top="1701" w:right="1418" w:bottom="567" w:left="1134" w:header="426" w:footer="567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67B87" w14:paraId="00845D1B" w14:textId="77777777" w:rsidTr="00B67B87">
        <w:tc>
          <w:tcPr>
            <w:tcW w:w="14276" w:type="dxa"/>
          </w:tcPr>
          <w:p w14:paraId="0C852228" w14:textId="77777777" w:rsidR="00B67B87" w:rsidRDefault="00B67B87" w:rsidP="00B67B87">
            <w:p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Social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Further optional features can be included in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by the project team:</w:t>
            </w:r>
          </w:p>
          <w:p w14:paraId="6A7C149F" w14:textId="77777777" w:rsidR="00B67B87" w:rsidRDefault="00B67B87" w:rsidP="00B67B87">
            <w:pPr>
              <w:numPr>
                <w:ilvl w:val="0"/>
                <w:numId w:val="6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Informal get-together the evening before the workshop (ECML is making a reservation at a nearby restaurant; participants are informed that they can meet if they are interested);</w:t>
            </w:r>
          </w:p>
          <w:p w14:paraId="35300B87" w14:textId="77777777" w:rsidR="00B67B87" w:rsidRDefault="00B67B87" w:rsidP="00B67B87">
            <w:pPr>
              <w:numPr>
                <w:ilvl w:val="0"/>
                <w:numId w:val="6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Multicultural evening: self-contained evening of the team and the participants at the ECML; participants should be briefed by the team to bring food or drink typical for their country;</w:t>
            </w:r>
          </w:p>
          <w:p w14:paraId="0F3705E0" w14:textId="77777777" w:rsidR="00B67B87" w:rsidRDefault="00B67B87" w:rsidP="00B67B87">
            <w:pPr>
              <w:numPr>
                <w:ilvl w:val="0"/>
                <w:numId w:val="6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Joint dinner: ECML is making a reservation at a restaurant chosen by the team;</w:t>
            </w:r>
          </w:p>
          <w:p w14:paraId="4CE90EF5" w14:textId="77777777" w:rsidR="00B67B87" w:rsidRDefault="00B67B87" w:rsidP="00B67B87">
            <w:pPr>
              <w:numPr>
                <w:ilvl w:val="0"/>
                <w:numId w:val="6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Guided city walking tour, sponsored by the Austrian Association of the ECML.</w:t>
            </w:r>
          </w:p>
          <w:p w14:paraId="6AF628B3" w14:textId="68DC75BA" w:rsidR="00B67B87" w:rsidRPr="00B67B87" w:rsidRDefault="00B67B87" w:rsidP="00B67B87">
            <w:pPr>
              <w:spacing w:before="60"/>
              <w:ind w:left="720" w:right="-17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C509919" wp14:editId="7B0E2633">
                  <wp:extent cx="1050290" cy="332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27903" w14:textId="77777777" w:rsidR="00EA7CC2" w:rsidRDefault="00EA7CC2" w:rsidP="00EA7CC2">
      <w:pPr>
        <w:widowControl w:val="0"/>
        <w:ind w:right="-834"/>
        <w:rPr>
          <w:rFonts w:ascii="Arial" w:hAnsi="Arial" w:cs="Arial"/>
          <w:bCs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67B87" w14:paraId="7B49FE02" w14:textId="77777777" w:rsidTr="00B67B87">
        <w:tc>
          <w:tcPr>
            <w:tcW w:w="14276" w:type="dxa"/>
          </w:tcPr>
          <w:p w14:paraId="4C9228B8" w14:textId="10A5C379" w:rsidR="00B67B87" w:rsidRDefault="00B67B87" w:rsidP="00B67B87">
            <w:p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Activités informelles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br/>
              <w:t>D’autres éléments facultatifs peuvent être inclus dans le programme par l’équipe de projet :</w:t>
            </w:r>
          </w:p>
          <w:p w14:paraId="1E310073" w14:textId="1CE5B508" w:rsidR="00B67B87" w:rsidRDefault="00B67B87" w:rsidP="00B67B87">
            <w:pPr>
              <w:numPr>
                <w:ilvl w:val="0"/>
                <w:numId w:val="9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Rencontre informelle la veille de l’atelier (le CELV réserve une table dans un restaurant à proximité ; les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participant</w:t>
            </w:r>
            <w:r w:rsidR="00900243">
              <w:rPr>
                <w:rFonts w:ascii="Arial" w:hAnsi="Arial" w:cs="Arial"/>
                <w:sz w:val="18"/>
                <w:szCs w:val="18"/>
                <w:lang w:val="fr-FR"/>
              </w:rPr>
              <w:t>·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sont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informé</w:t>
            </w:r>
            <w:r w:rsidR="00900243">
              <w:rPr>
                <w:rFonts w:ascii="Arial" w:hAnsi="Arial" w:cs="Arial"/>
                <w:sz w:val="18"/>
                <w:szCs w:val="18"/>
                <w:lang w:val="fr-FR"/>
              </w:rPr>
              <w:t>·e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qu’ils ont la possibilité de se rencontrer s’ils le souhaitent) ;</w:t>
            </w:r>
          </w:p>
          <w:p w14:paraId="58EAFAF1" w14:textId="335EC26F" w:rsidR="00B67B87" w:rsidRDefault="00B67B87" w:rsidP="00B67B87">
            <w:pPr>
              <w:numPr>
                <w:ilvl w:val="0"/>
                <w:numId w:val="9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Soirée multiculturelle : soirée organisée par l’équipe de projet et les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participant·es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eux·elles-mêmes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dans les locaux du CELV ; l’équipe demande aux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participant·es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d’emmener des spécialités ou boissons typiques de leur pays ;</w:t>
            </w:r>
          </w:p>
          <w:p w14:paraId="49A9CE1C" w14:textId="0B969149" w:rsidR="00B67B87" w:rsidRDefault="00B67B87" w:rsidP="00B67B87">
            <w:pPr>
              <w:numPr>
                <w:ilvl w:val="0"/>
                <w:numId w:val="9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Dîner commun : le CELV réserve une table dans un restaurant choisi par l’équipe ;</w:t>
            </w:r>
          </w:p>
          <w:p w14:paraId="1254EADB" w14:textId="77777777" w:rsidR="00B67B87" w:rsidRDefault="00B67B87" w:rsidP="00B67B87">
            <w:pPr>
              <w:numPr>
                <w:ilvl w:val="0"/>
                <w:numId w:val="9"/>
              </w:numPr>
              <w:spacing w:before="60"/>
              <w:ind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Visite guidée à pied de la ville, à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l’invitation de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l’Association autrichienne du CELV.</w:t>
            </w:r>
          </w:p>
          <w:p w14:paraId="3C148BF5" w14:textId="56934DB0" w:rsidR="00B67B87" w:rsidRPr="00B67B87" w:rsidRDefault="00B67B87" w:rsidP="00B67B87">
            <w:pPr>
              <w:spacing w:before="60"/>
              <w:ind w:left="720" w:right="-173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drawing>
                <wp:inline distT="0" distB="0" distL="0" distR="0" wp14:anchorId="69080753" wp14:editId="740DF595">
                  <wp:extent cx="1056005" cy="332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7CD5A" w14:textId="77777777" w:rsidR="00B67B87" w:rsidRDefault="00B67B87" w:rsidP="00EA7CC2">
      <w:pPr>
        <w:widowControl w:val="0"/>
        <w:ind w:right="-834"/>
        <w:rPr>
          <w:rFonts w:ascii="Arial" w:hAnsi="Arial" w:cs="Arial"/>
          <w:bCs/>
          <w:szCs w:val="28"/>
          <w:lang w:val="fr-FR"/>
        </w:rPr>
      </w:pPr>
    </w:p>
    <w:sectPr w:rsidR="00B67B87" w:rsidSect="000D17EF">
      <w:footerReference w:type="default" r:id="rId17"/>
      <w:pgSz w:w="16838" w:h="11906" w:orient="landscape" w:code="9"/>
      <w:pgMar w:top="1701" w:right="1418" w:bottom="56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034D" w14:textId="77777777" w:rsidR="00AA5047" w:rsidRDefault="00AA5047">
      <w:r>
        <w:separator/>
      </w:r>
    </w:p>
  </w:endnote>
  <w:endnote w:type="continuationSeparator" w:id="0">
    <w:p w14:paraId="6C379BF6" w14:textId="77777777" w:rsidR="00AA5047" w:rsidRDefault="00AA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D1B9" w14:textId="77777777" w:rsidR="0022229A" w:rsidRDefault="0022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6348" w14:textId="7DBD7E8A" w:rsidR="00D42444" w:rsidRDefault="0022229A" w:rsidP="00BD04D5">
    <w:pPr>
      <w:pStyle w:val="Footer"/>
      <w:jc w:val="right"/>
    </w:pPr>
    <w:r w:rsidRPr="008C4E3A">
      <w:rPr>
        <w:noProof/>
      </w:rPr>
      <w:drawing>
        <wp:inline distT="0" distB="0" distL="0" distR="0" wp14:anchorId="2A42957B" wp14:editId="64F3F2FB">
          <wp:extent cx="2113915" cy="716915"/>
          <wp:effectExtent l="0" t="0" r="635" b="6985"/>
          <wp:docPr id="1328497978" name="Grafik 1" descr="Εικόνα που περιέχει ρολόι, στιγμιότυπο οθόνης, γραμματοσειρά, κύκλο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Εικόνα που περιέχει ρολόι, στιγμιότυπο οθόνης, γραμματοσειρά, κύκλο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C463" w14:textId="77777777" w:rsidR="0022229A" w:rsidRDefault="002222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F360" w14:textId="4BB6040E" w:rsidR="000D17EF" w:rsidRDefault="000D17EF" w:rsidP="00BD04D5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B9A2" w14:textId="77777777" w:rsidR="00AA5047" w:rsidRDefault="00AA5047" w:rsidP="00AA504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C235" w14:textId="77777777" w:rsidR="00AA5047" w:rsidRDefault="00AA5047">
      <w:r>
        <w:separator/>
      </w:r>
    </w:p>
  </w:footnote>
  <w:footnote w:type="continuationSeparator" w:id="0">
    <w:p w14:paraId="361971ED" w14:textId="77777777" w:rsidR="00AA5047" w:rsidRDefault="00AA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844820"/>
      <w:docPartObj>
        <w:docPartGallery w:val="Page Numbers (Top of Page)"/>
        <w:docPartUnique/>
      </w:docPartObj>
    </w:sdtPr>
    <w:sdtEndPr/>
    <w:sdtContent>
      <w:p w14:paraId="48766B00" w14:textId="78A651A2" w:rsidR="000D17EF" w:rsidRDefault="000D17E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38F97" w14:textId="77777777" w:rsidR="000D17EF" w:rsidRDefault="000D1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Ind w:w="-142" w:type="dxa"/>
      <w:tblLook w:val="04A0" w:firstRow="1" w:lastRow="0" w:firstColumn="1" w:lastColumn="0" w:noHBand="0" w:noVBand="1"/>
    </w:tblPr>
    <w:tblGrid>
      <w:gridCol w:w="1984"/>
      <w:gridCol w:w="7645"/>
    </w:tblGrid>
    <w:tr w:rsidR="00AC5795" w:rsidRPr="00BF76DA" w14:paraId="19385C3C" w14:textId="77777777" w:rsidTr="00AA5047">
      <w:trPr>
        <w:trHeight w:val="429"/>
      </w:trPr>
      <w:tc>
        <w:tcPr>
          <w:tcW w:w="9629" w:type="dxa"/>
          <w:gridSpan w:val="2"/>
          <w:shd w:val="clear" w:color="auto" w:fill="auto"/>
          <w:vAlign w:val="center"/>
        </w:tcPr>
        <w:p w14:paraId="0D0BD007" w14:textId="77777777" w:rsidR="00AC5795" w:rsidRPr="00051CAA" w:rsidRDefault="00AC5795" w:rsidP="00AC5795">
          <w:pPr>
            <w:pStyle w:val="Header"/>
            <w:rPr>
              <w:b/>
              <w:bCs/>
              <w:sz w:val="22"/>
              <w:szCs w:val="28"/>
              <w:lang w:val="fr-FR"/>
            </w:rPr>
          </w:pPr>
          <w:r w:rsidRPr="00051CAA">
            <w:rPr>
              <w:b/>
              <w:bCs/>
              <w:color w:val="3A3A3A"/>
              <w:sz w:val="22"/>
              <w:szCs w:val="28"/>
              <w:lang w:val="fr-FR"/>
            </w:rPr>
            <w:t>ECML PROGRAMME – PROGRAMME DU CELV – EFSZ-PROGRAMM 2024-2027</w:t>
          </w:r>
        </w:p>
      </w:tc>
    </w:tr>
    <w:tr w:rsidR="00AC5795" w:rsidRPr="00735B2A" w14:paraId="1308C6EE" w14:textId="77777777" w:rsidTr="00AA5047">
      <w:trPr>
        <w:trHeight w:val="859"/>
      </w:trPr>
      <w:tc>
        <w:tcPr>
          <w:tcW w:w="1984" w:type="dxa"/>
          <w:shd w:val="clear" w:color="auto" w:fill="auto"/>
          <w:vAlign w:val="bottom"/>
        </w:tcPr>
        <w:p w14:paraId="22372C69" w14:textId="5940E89E" w:rsidR="00AC5795" w:rsidRPr="00051CAA" w:rsidRDefault="00AF6CC4" w:rsidP="00AC5795">
          <w:pPr>
            <w:pStyle w:val="Header"/>
            <w:jc w:val="center"/>
            <w:rPr>
              <w:sz w:val="18"/>
            </w:rPr>
          </w:pPr>
          <w:r w:rsidRPr="00A64C51">
            <w:rPr>
              <w:noProof/>
            </w:rPr>
            <w:drawing>
              <wp:inline distT="0" distB="0" distL="0" distR="0" wp14:anchorId="6EFE630C" wp14:editId="5894A313">
                <wp:extent cx="821690" cy="631190"/>
                <wp:effectExtent l="0" t="0" r="0" b="0"/>
                <wp:docPr id="204633109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46855211" descr="A heart shaped logo with pink and green color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  <w:shd w:val="clear" w:color="auto" w:fill="auto"/>
        </w:tcPr>
        <w:p w14:paraId="39AF7DFA" w14:textId="77777777" w:rsidR="00AC5795" w:rsidRPr="00051CAA" w:rsidRDefault="00AC5795" w:rsidP="00AC5795">
          <w:pPr>
            <w:pStyle w:val="Header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051CAA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1C80C4C0" w14:textId="77777777" w:rsidR="00AC5795" w:rsidRPr="00051CAA" w:rsidRDefault="00AC5795" w:rsidP="00AC5795">
          <w:pPr>
            <w:pStyle w:val="Header"/>
            <w:spacing w:line="276" w:lineRule="auto"/>
            <w:rPr>
              <w:b/>
              <w:bCs/>
              <w:color w:val="E83E75"/>
              <w:sz w:val="22"/>
              <w:szCs w:val="28"/>
              <w:lang w:val="de-AT"/>
            </w:rPr>
          </w:pPr>
          <w:r w:rsidRPr="00051CAA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 w:rsidRPr="00051CAA"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051CAA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52C44F62" w14:textId="77777777" w:rsidR="00D42444" w:rsidRPr="00390706" w:rsidRDefault="00D42444" w:rsidP="00D7312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042B" w14:textId="77777777" w:rsidR="0022229A" w:rsidRDefault="002222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825222"/>
      <w:docPartObj>
        <w:docPartGallery w:val="Page Numbers (Top of Page)"/>
        <w:docPartUnique/>
      </w:docPartObj>
    </w:sdtPr>
    <w:sdtEndPr/>
    <w:sdtContent>
      <w:p w14:paraId="795ACBBA" w14:textId="1E0B0DDD" w:rsidR="000D17EF" w:rsidRDefault="000D17E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08E56" w14:textId="77777777" w:rsidR="000D17EF" w:rsidRPr="00390706" w:rsidRDefault="000D17EF" w:rsidP="00D731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4F7"/>
    <w:multiLevelType w:val="hybridMultilevel"/>
    <w:tmpl w:val="7ED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14"/>
    <w:multiLevelType w:val="hybridMultilevel"/>
    <w:tmpl w:val="80A47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418C"/>
    <w:multiLevelType w:val="hybridMultilevel"/>
    <w:tmpl w:val="E89898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8A7FE">
      <w:start w:val="1"/>
      <w:numFmt w:val="bullet"/>
      <w:lvlText w:val=""/>
      <w:lvlJc w:val="left"/>
      <w:pPr>
        <w:tabs>
          <w:tab w:val="num" w:pos="1610"/>
        </w:tabs>
        <w:ind w:left="1610" w:hanging="53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8F7"/>
    <w:multiLevelType w:val="hybridMultilevel"/>
    <w:tmpl w:val="A754AD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0AF"/>
    <w:multiLevelType w:val="hybridMultilevel"/>
    <w:tmpl w:val="A7FE5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6F1C"/>
    <w:multiLevelType w:val="hybridMultilevel"/>
    <w:tmpl w:val="A382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617D"/>
    <w:multiLevelType w:val="hybridMultilevel"/>
    <w:tmpl w:val="A3AEF512"/>
    <w:lvl w:ilvl="0" w:tplc="6E9A70DA">
      <w:start w:val="1"/>
      <w:numFmt w:val="bullet"/>
      <w:lvlText w:val=""/>
      <w:lvlJc w:val="left"/>
      <w:pPr>
        <w:tabs>
          <w:tab w:val="num" w:pos="700"/>
        </w:tabs>
        <w:ind w:left="700" w:hanging="53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3E21"/>
    <w:multiLevelType w:val="hybridMultilevel"/>
    <w:tmpl w:val="7DCC7F20"/>
    <w:lvl w:ilvl="0" w:tplc="6E9A70DA">
      <w:start w:val="1"/>
      <w:numFmt w:val="bullet"/>
      <w:lvlText w:val=""/>
      <w:lvlJc w:val="left"/>
      <w:pPr>
        <w:tabs>
          <w:tab w:val="num" w:pos="700"/>
        </w:tabs>
        <w:ind w:left="700" w:hanging="53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374278">
    <w:abstractNumId w:val="1"/>
  </w:num>
  <w:num w:numId="2" w16cid:durableId="1018046133">
    <w:abstractNumId w:val="2"/>
  </w:num>
  <w:num w:numId="3" w16cid:durableId="895580109">
    <w:abstractNumId w:val="5"/>
  </w:num>
  <w:num w:numId="4" w16cid:durableId="1094666526">
    <w:abstractNumId w:val="3"/>
  </w:num>
  <w:num w:numId="5" w16cid:durableId="996346264">
    <w:abstractNumId w:val="0"/>
  </w:num>
  <w:num w:numId="6" w16cid:durableId="1058631389">
    <w:abstractNumId w:val="6"/>
  </w:num>
  <w:num w:numId="7" w16cid:durableId="1874608987">
    <w:abstractNumId w:val="7"/>
  </w:num>
  <w:num w:numId="8" w16cid:durableId="762604057">
    <w:abstractNumId w:val="4"/>
  </w:num>
  <w:num w:numId="9" w16cid:durableId="244145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8E"/>
    <w:rsid w:val="0000485A"/>
    <w:rsid w:val="0001050C"/>
    <w:rsid w:val="000369F5"/>
    <w:rsid w:val="00073144"/>
    <w:rsid w:val="0009481F"/>
    <w:rsid w:val="000C0898"/>
    <w:rsid w:val="000D17EF"/>
    <w:rsid w:val="000F70BF"/>
    <w:rsid w:val="0012328E"/>
    <w:rsid w:val="00164AEC"/>
    <w:rsid w:val="001A270C"/>
    <w:rsid w:val="001C4B4F"/>
    <w:rsid w:val="001E425D"/>
    <w:rsid w:val="001F1BC7"/>
    <w:rsid w:val="001F54EF"/>
    <w:rsid w:val="0021774A"/>
    <w:rsid w:val="0022229A"/>
    <w:rsid w:val="00244A2A"/>
    <w:rsid w:val="002504D5"/>
    <w:rsid w:val="002607BB"/>
    <w:rsid w:val="00261E42"/>
    <w:rsid w:val="00294B51"/>
    <w:rsid w:val="0029722C"/>
    <w:rsid w:val="002B01C6"/>
    <w:rsid w:val="002D05C1"/>
    <w:rsid w:val="00307A2E"/>
    <w:rsid w:val="00390706"/>
    <w:rsid w:val="003D561C"/>
    <w:rsid w:val="003D692E"/>
    <w:rsid w:val="004D6128"/>
    <w:rsid w:val="004E1C43"/>
    <w:rsid w:val="00566012"/>
    <w:rsid w:val="0059276D"/>
    <w:rsid w:val="005E793B"/>
    <w:rsid w:val="00615AB1"/>
    <w:rsid w:val="00641816"/>
    <w:rsid w:val="006439C9"/>
    <w:rsid w:val="006704DC"/>
    <w:rsid w:val="006E14F3"/>
    <w:rsid w:val="00757C59"/>
    <w:rsid w:val="0078075D"/>
    <w:rsid w:val="007C319F"/>
    <w:rsid w:val="007C7E16"/>
    <w:rsid w:val="007D54D2"/>
    <w:rsid w:val="007F1CF6"/>
    <w:rsid w:val="007F729A"/>
    <w:rsid w:val="00811B75"/>
    <w:rsid w:val="00847C31"/>
    <w:rsid w:val="008A00C7"/>
    <w:rsid w:val="008B647F"/>
    <w:rsid w:val="00900243"/>
    <w:rsid w:val="00904805"/>
    <w:rsid w:val="009568BC"/>
    <w:rsid w:val="009A2795"/>
    <w:rsid w:val="009A4BC8"/>
    <w:rsid w:val="009C1A78"/>
    <w:rsid w:val="009F6857"/>
    <w:rsid w:val="00A17F2C"/>
    <w:rsid w:val="00A72F89"/>
    <w:rsid w:val="00A92A1E"/>
    <w:rsid w:val="00A95ABD"/>
    <w:rsid w:val="00AA5047"/>
    <w:rsid w:val="00AB6FB7"/>
    <w:rsid w:val="00AC5795"/>
    <w:rsid w:val="00AE364D"/>
    <w:rsid w:val="00AF6CC4"/>
    <w:rsid w:val="00B06F23"/>
    <w:rsid w:val="00B070E4"/>
    <w:rsid w:val="00B22FB2"/>
    <w:rsid w:val="00B67B87"/>
    <w:rsid w:val="00B927D6"/>
    <w:rsid w:val="00BB7769"/>
    <w:rsid w:val="00BD04D5"/>
    <w:rsid w:val="00BF76DA"/>
    <w:rsid w:val="00C00ACA"/>
    <w:rsid w:val="00C268A9"/>
    <w:rsid w:val="00C4385A"/>
    <w:rsid w:val="00C8344B"/>
    <w:rsid w:val="00CE5CC6"/>
    <w:rsid w:val="00D40AB5"/>
    <w:rsid w:val="00D42444"/>
    <w:rsid w:val="00D56819"/>
    <w:rsid w:val="00D7312C"/>
    <w:rsid w:val="00DD2030"/>
    <w:rsid w:val="00DE6385"/>
    <w:rsid w:val="00E15344"/>
    <w:rsid w:val="00E16DCA"/>
    <w:rsid w:val="00E44816"/>
    <w:rsid w:val="00E6682D"/>
    <w:rsid w:val="00EA7CC2"/>
    <w:rsid w:val="00EB6195"/>
    <w:rsid w:val="00EF1BB0"/>
    <w:rsid w:val="00F1453D"/>
    <w:rsid w:val="00F92F97"/>
    <w:rsid w:val="00F97A07"/>
    <w:rsid w:val="00FB0A05"/>
    <w:rsid w:val="00FC50FA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3486D"/>
  <w15:chartTrackingRefBased/>
  <w15:docId w15:val="{0D63AE7E-32D8-44B9-A6A8-6A694B7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BD"/>
    <w:rPr>
      <w:rFonts w:ascii="Times" w:eastAsia="Times" w:hAnsi="Times"/>
      <w:sz w:val="24"/>
      <w:lang w:val="de-DE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Helvetica" w:hAnsi="Helvetica"/>
      <w:b/>
      <w:sz w:val="48"/>
    </w:rPr>
  </w:style>
  <w:style w:type="paragraph" w:styleId="Heading2">
    <w:name w:val="heading 2"/>
    <w:basedOn w:val="Normal"/>
    <w:next w:val="Normal"/>
    <w:link w:val="Heading2Char"/>
    <w:qFormat/>
    <w:pPr>
      <w:keepNext/>
      <w:framePr w:hSpace="180" w:wrap="around" w:vAnchor="page" w:hAnchor="text" w:y="3058"/>
      <w:spacing w:after="100" w:afterAutospacing="1"/>
      <w:outlineLvl w:val="1"/>
    </w:pPr>
    <w:rPr>
      <w:rFonts w:ascii="Arial" w:eastAsia="Times New Roman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ind w:right="-82"/>
      <w:jc w:val="center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1Char">
    <w:name w:val="Heading 1 Char"/>
    <w:link w:val="Heading1"/>
    <w:rsid w:val="00A95ABD"/>
    <w:rPr>
      <w:rFonts w:ascii="Helvetica" w:eastAsia="Times" w:hAnsi="Helvetica"/>
      <w:b/>
      <w:sz w:val="48"/>
      <w:lang w:val="de-DE" w:eastAsia="en-US"/>
    </w:rPr>
  </w:style>
  <w:style w:type="character" w:customStyle="1" w:styleId="Heading2Char">
    <w:name w:val="Heading 2 Char"/>
    <w:link w:val="Heading2"/>
    <w:rsid w:val="00A95ABD"/>
    <w:rPr>
      <w:rFonts w:ascii="Arial" w:hAnsi="Arial" w:cs="Arial"/>
      <w:b/>
      <w:bCs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DE6385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AC5795"/>
    <w:rPr>
      <w:rFonts w:ascii="Times" w:eastAsia="Times" w:hAnsi="Times"/>
      <w:sz w:val="24"/>
      <w:lang w:val="de-DE" w:eastAsia="en-US"/>
    </w:rPr>
  </w:style>
  <w:style w:type="table" w:styleId="TableGrid">
    <w:name w:val="Table Grid"/>
    <w:basedOn w:val="TableNormal"/>
    <w:uiPriority w:val="59"/>
    <w:rsid w:val="00B6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http://www.ecml.at/efsz/images/logo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Thursday, 11 September 2008</vt:lpstr>
      <vt:lpstr>Thursday, 11 September 2008</vt:lpstr>
    </vt:vector>
  </TitlesOfParts>
  <Company/>
  <LinksUpToDate>false</LinksUpToDate>
  <CharactersWithSpaces>3140</CharactersWithSpaces>
  <SharedDoc>false</SharedDoc>
  <HLinks>
    <vt:vector size="6" baseType="variant">
      <vt:variant>
        <vt:i4>7667752</vt:i4>
      </vt:variant>
      <vt:variant>
        <vt:i4>5997</vt:i4>
      </vt:variant>
      <vt:variant>
        <vt:i4>1036</vt:i4>
      </vt:variant>
      <vt:variant>
        <vt:i4>1</vt:i4>
      </vt:variant>
      <vt:variant>
        <vt:lpwstr>http://www.ecml.at/efsz/images/logo.gif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11 September 2008</dc:title>
  <dc:subject/>
  <dc:creator>susannas</dc:creator>
  <cp:keywords/>
  <dc:description/>
  <cp:lastModifiedBy>Erika Komon</cp:lastModifiedBy>
  <cp:revision>9</cp:revision>
  <cp:lastPrinted>2008-08-21T14:37:00Z</cp:lastPrinted>
  <dcterms:created xsi:type="dcterms:W3CDTF">2024-04-05T07:28:00Z</dcterms:created>
  <dcterms:modified xsi:type="dcterms:W3CDTF">2025-03-10T14:06:00Z</dcterms:modified>
</cp:coreProperties>
</file>